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EB" w:rsidRDefault="002C3DEB" w:rsidP="002C3DE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62626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62626"/>
          <w:sz w:val="30"/>
          <w:szCs w:val="30"/>
          <w:shd w:val="clear" w:color="auto" w:fill="FFFFFF"/>
        </w:rPr>
        <w:t>Будьте осторожны с огнем!</w:t>
      </w:r>
    </w:p>
    <w:p w:rsidR="002C3DEB" w:rsidRDefault="002C3DEB" w:rsidP="002C3DE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262626"/>
          <w:sz w:val="30"/>
          <w:szCs w:val="30"/>
          <w:shd w:val="clear" w:color="auto" w:fill="FFFFFF"/>
        </w:rPr>
      </w:pPr>
    </w:p>
    <w:p w:rsidR="0046060B" w:rsidRPr="002C3DEB" w:rsidRDefault="002C3DEB" w:rsidP="002C3DEB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262626"/>
          <w:sz w:val="30"/>
          <w:szCs w:val="30"/>
          <w:shd w:val="clear" w:color="auto" w:fill="FFFFFF"/>
        </w:rPr>
      </w:pPr>
      <w:r w:rsidRPr="002C3DEB">
        <w:rPr>
          <w:rFonts w:ascii="Times New Roman" w:hAnsi="Times New Roman" w:cs="Times New Roman"/>
          <w:bCs/>
          <w:color w:val="262626"/>
          <w:sz w:val="30"/>
          <w:szCs w:val="30"/>
          <w:shd w:val="clear" w:color="auto" w:fill="FFFFFF"/>
        </w:rPr>
        <w:t>По оперативным данным на 23 марта в Гомельской области произошло 88 пожаров в природных экосистемах: 4 лесных пожара на общей площ</w:t>
      </w:r>
      <w:bookmarkStart w:id="0" w:name="_GoBack"/>
      <w:bookmarkEnd w:id="0"/>
      <w:r w:rsidRPr="002C3DEB">
        <w:rPr>
          <w:rFonts w:ascii="Times New Roman" w:hAnsi="Times New Roman" w:cs="Times New Roman"/>
          <w:bCs/>
          <w:color w:val="262626"/>
          <w:sz w:val="30"/>
          <w:szCs w:val="30"/>
          <w:shd w:val="clear" w:color="auto" w:fill="FFFFFF"/>
        </w:rPr>
        <w:t>ади свыше 1 га и 84 возгорания травы и кустарников на площади более 10,5 га.</w:t>
      </w:r>
      <w:r w:rsidRPr="002C3DEB">
        <w:rPr>
          <w:rFonts w:ascii="Times New Roman" w:hAnsi="Times New Roman" w:cs="Times New Roman"/>
          <w:bCs/>
          <w:color w:val="262626"/>
          <w:sz w:val="30"/>
          <w:szCs w:val="30"/>
          <w:shd w:val="clear" w:color="auto" w:fill="FFFFFF"/>
        </w:rPr>
        <w:t xml:space="preserve"> На территории Хойникского района произошло 6 пожаров в природных экосистемах: 1 лесной и 5 возгорание травы.</w:t>
      </w:r>
    </w:p>
    <w:p w:rsidR="002C3DEB" w:rsidRPr="002C3DEB" w:rsidRDefault="002C3DEB" w:rsidP="002C3D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r w:rsidRPr="002C3DEB">
        <w:rPr>
          <w:bCs/>
          <w:color w:val="262626"/>
          <w:sz w:val="30"/>
          <w:szCs w:val="30"/>
        </w:rPr>
        <w:t>Административная ответственность</w:t>
      </w:r>
    </w:p>
    <w:p w:rsidR="002C3DEB" w:rsidRPr="002C3DEB" w:rsidRDefault="002C3DEB" w:rsidP="002C3D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r w:rsidRPr="002C3DEB">
        <w:rPr>
          <w:color w:val="262626"/>
          <w:sz w:val="30"/>
          <w:szCs w:val="30"/>
        </w:rPr>
        <w:t>Согласно статье 16.40 Кодекса об административных правонарушениях за незаконное выжигание сухой растительности, трав на корню, а также стерни и пожнивных остатков на полях либо непринятие мер по ликвидации палов виновные лица привлекаются к административной ответственности в виде штрафа в размере от 10 до 30 базовых величин. В соответствии со статьей 16.41 за разведение костров в запрещенных местах предусмотрено наложение штрафа до 12 базовых величин. В случае причинения ущерба в особо крупном размере наступает уголовная ответственность.</w:t>
      </w:r>
    </w:p>
    <w:p w:rsidR="002C3DEB" w:rsidRPr="002C3DEB" w:rsidRDefault="002C3DEB" w:rsidP="002C3D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r w:rsidRPr="002C3DEB">
        <w:rPr>
          <w:b/>
          <w:bCs/>
          <w:color w:val="262626"/>
          <w:sz w:val="30"/>
          <w:szCs w:val="30"/>
        </w:rPr>
        <w:t>Безопасная утилизация</w:t>
      </w:r>
    </w:p>
    <w:p w:rsidR="002C3DEB" w:rsidRPr="002C3DEB" w:rsidRDefault="002C3DEB" w:rsidP="002C3D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r w:rsidRPr="002C3DEB">
        <w:rPr>
          <w:color w:val="262626"/>
          <w:sz w:val="30"/>
          <w:szCs w:val="30"/>
        </w:rPr>
        <w:t xml:space="preserve">При выборе способов утилизации сухой растительности, пожнивных остатков нужно отдавать приоритет </w:t>
      </w:r>
      <w:proofErr w:type="gramStart"/>
      <w:r w:rsidRPr="002C3DEB">
        <w:rPr>
          <w:color w:val="262626"/>
          <w:sz w:val="30"/>
          <w:szCs w:val="30"/>
        </w:rPr>
        <w:t>безопасным</w:t>
      </w:r>
      <w:proofErr w:type="gramEnd"/>
      <w:r w:rsidRPr="002C3DEB">
        <w:rPr>
          <w:color w:val="262626"/>
          <w:sz w:val="30"/>
          <w:szCs w:val="30"/>
        </w:rPr>
        <w:t>. На дворовой территории и земельных участках допускается разведение костров, использование специальных приспособлений для приготовления пищи (мангалов, грилей, барбекю и др.) при условии выполнения следующих требований:</w:t>
      </w:r>
    </w:p>
    <w:p w:rsidR="002C3DEB" w:rsidRPr="002C3DEB" w:rsidRDefault="002C3DEB" w:rsidP="002C3D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r w:rsidRPr="002C3DEB">
        <w:rPr>
          <w:color w:val="262626"/>
          <w:sz w:val="30"/>
          <w:szCs w:val="30"/>
        </w:rPr>
        <w:t xml:space="preserve">разводить костры следует при условии обеспечения гражданами непрерывного визуального </w:t>
      </w:r>
      <w:proofErr w:type="gramStart"/>
      <w:r w:rsidRPr="002C3DEB">
        <w:rPr>
          <w:color w:val="262626"/>
          <w:sz w:val="30"/>
          <w:szCs w:val="30"/>
        </w:rPr>
        <w:t>контроля за</w:t>
      </w:r>
      <w:proofErr w:type="gramEnd"/>
      <w:r w:rsidRPr="002C3DEB">
        <w:rPr>
          <w:color w:val="262626"/>
          <w:sz w:val="30"/>
          <w:szCs w:val="30"/>
        </w:rPr>
        <w:t xml:space="preserve"> процессом горения и тления;</w:t>
      </w:r>
    </w:p>
    <w:p w:rsidR="002C3DEB" w:rsidRPr="002C3DEB" w:rsidRDefault="002C3DEB" w:rsidP="002C3D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r w:rsidRPr="002C3DEB">
        <w:rPr>
          <w:color w:val="262626"/>
          <w:sz w:val="30"/>
          <w:szCs w:val="30"/>
        </w:rPr>
        <w:t>места для разведения костров должны быть очищены от горючих веществ и материалов, сухой растительности. Рекомендуются обкопать место костра либо разводить его в специальной негорючей емкости;</w:t>
      </w:r>
    </w:p>
    <w:p w:rsidR="002C3DEB" w:rsidRPr="002C3DEB" w:rsidRDefault="002C3DEB" w:rsidP="002C3D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proofErr w:type="gramStart"/>
      <w:r w:rsidRPr="002C3DEB">
        <w:rPr>
          <w:color w:val="262626"/>
          <w:sz w:val="30"/>
          <w:szCs w:val="30"/>
        </w:rPr>
        <w:t>в доступности необходимо иметь средства тушения, к которым относятся первичные средства пожаротушения (огнетушители, немеханизированный ручной пожарный инструмент, емкости с запасом воды, полотнища противопожарные), емкости с сыпучими материалами и т.п.;</w:t>
      </w:r>
      <w:proofErr w:type="gramEnd"/>
    </w:p>
    <w:p w:rsidR="002C3DEB" w:rsidRPr="002C3DEB" w:rsidRDefault="002C3DEB" w:rsidP="002C3D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r w:rsidRPr="002C3DEB">
        <w:rPr>
          <w:color w:val="262626"/>
          <w:sz w:val="30"/>
          <w:szCs w:val="30"/>
        </w:rPr>
        <w:t>процесс горения и тления должен осуществляться таким образом, чтобы пламя и искры не попадали на горючие элементы зданий, хозяйственных строений и сооружений, на хранящиеся горючие вещества и материалы. При этом</w:t>
      </w:r>
      <w:proofErr w:type="gramStart"/>
      <w:r w:rsidRPr="002C3DEB">
        <w:rPr>
          <w:color w:val="262626"/>
          <w:sz w:val="30"/>
          <w:szCs w:val="30"/>
        </w:rPr>
        <w:t>,</w:t>
      </w:r>
      <w:proofErr w:type="gramEnd"/>
      <w:r w:rsidRPr="002C3DEB">
        <w:rPr>
          <w:color w:val="262626"/>
          <w:sz w:val="30"/>
          <w:szCs w:val="30"/>
        </w:rPr>
        <w:t xml:space="preserve"> безопасное расстояние определяется гражданином самостоятельно исходя из размеров костра, вида горючих материалов и погодных условий;</w:t>
      </w:r>
    </w:p>
    <w:p w:rsidR="002C3DEB" w:rsidRPr="002C3DEB" w:rsidRDefault="002C3DEB" w:rsidP="002C3D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r w:rsidRPr="002C3DEB">
        <w:rPr>
          <w:color w:val="262626"/>
          <w:sz w:val="30"/>
          <w:szCs w:val="30"/>
        </w:rPr>
        <w:t>по окончании процесса горения остатки горящих (тлеющих) материалов должны быть потушены до полного прекращения тления.</w:t>
      </w:r>
    </w:p>
    <w:p w:rsidR="002C3DEB" w:rsidRPr="002C3DEB" w:rsidRDefault="002C3DEB" w:rsidP="002C3D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r w:rsidRPr="002C3DEB">
        <w:rPr>
          <w:b/>
          <w:bCs/>
          <w:color w:val="262626"/>
          <w:sz w:val="30"/>
          <w:szCs w:val="30"/>
        </w:rPr>
        <w:lastRenderedPageBreak/>
        <w:t>Правила не допускают</w:t>
      </w:r>
    </w:p>
    <w:p w:rsidR="002C3DEB" w:rsidRPr="002C3DEB" w:rsidRDefault="002C3DEB" w:rsidP="002C3D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r w:rsidRPr="002C3DEB">
        <w:rPr>
          <w:color w:val="262626"/>
          <w:sz w:val="30"/>
          <w:szCs w:val="30"/>
        </w:rPr>
        <w:t>выжигание сухой растительности на корню на придомовой территории, земельных участках, предоставленных для ведения коллективного садоводства или дачного строительства;</w:t>
      </w:r>
    </w:p>
    <w:p w:rsidR="002C3DEB" w:rsidRPr="002C3DEB" w:rsidRDefault="002C3DEB" w:rsidP="002C3D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r w:rsidRPr="002C3DEB">
        <w:rPr>
          <w:color w:val="262626"/>
          <w:sz w:val="30"/>
          <w:szCs w:val="30"/>
        </w:rPr>
        <w:t>разведение костров на торфяных грунтах, под кронами деревьев;</w:t>
      </w:r>
    </w:p>
    <w:p w:rsidR="002C3DEB" w:rsidRPr="002C3DEB" w:rsidRDefault="002C3DEB" w:rsidP="002C3D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r w:rsidRPr="002C3DEB">
        <w:rPr>
          <w:color w:val="262626"/>
          <w:sz w:val="30"/>
          <w:szCs w:val="30"/>
        </w:rPr>
        <w:t>использование для разжигания костров и угля легковоспламеняющихся и горючих жидкостей (за исключением жидкостей, специально предназначенных для розжига).</w:t>
      </w:r>
    </w:p>
    <w:p w:rsidR="002C3DEB" w:rsidRPr="002C3DEB" w:rsidRDefault="002C3DEB" w:rsidP="002C3D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r w:rsidRPr="002C3DEB">
        <w:rPr>
          <w:color w:val="262626"/>
          <w:sz w:val="30"/>
          <w:szCs w:val="30"/>
        </w:rPr>
        <w:t>Кроме того, не допускается разведение костров, использование специальных приспособлений для приготовления пищи в зданиях, хозяйственных строениях и сооружениях, а также на балконах, в лоджиях, на террасах, кровлях и стилобатах, за исключением, если их размещение предусмотрено проектной документацией.</w:t>
      </w:r>
    </w:p>
    <w:p w:rsidR="002C3DEB" w:rsidRPr="002C3DEB" w:rsidRDefault="002C3DEB" w:rsidP="002C3D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r w:rsidRPr="002C3DEB">
        <w:rPr>
          <w:b/>
          <w:bCs/>
          <w:color w:val="262626"/>
          <w:sz w:val="30"/>
          <w:szCs w:val="30"/>
        </w:rPr>
        <w:t>Человеческий фактор</w:t>
      </w:r>
    </w:p>
    <w:p w:rsidR="002C3DEB" w:rsidRPr="002C3DEB" w:rsidRDefault="002C3DEB" w:rsidP="002C3D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r w:rsidRPr="002C3DEB">
        <w:rPr>
          <w:color w:val="262626"/>
          <w:sz w:val="30"/>
          <w:szCs w:val="30"/>
        </w:rPr>
        <w:t>Ежегодно работники МЧС среди основных причин возгораний в природных экосистемах выделяют неосторожное обращение с огнем гражданами и выжигание сухой растительности, т.е. человеческий фактор.</w:t>
      </w:r>
    </w:p>
    <w:p w:rsidR="002C3DEB" w:rsidRPr="002C3DEB" w:rsidRDefault="002C3DEB" w:rsidP="002C3D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r w:rsidRPr="002C3DEB">
        <w:rPr>
          <w:color w:val="262626"/>
          <w:sz w:val="30"/>
          <w:szCs w:val="30"/>
        </w:rPr>
        <w:t>Зачастую человеческая беспечность, халатность и пренебрежение элементарными правилами безопасности приводят к самым непредсказуемым последствиям. </w:t>
      </w:r>
    </w:p>
    <w:p w:rsidR="002C3DEB" w:rsidRPr="002C3DEB" w:rsidRDefault="002C3DEB" w:rsidP="002C3D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r w:rsidRPr="002C3DEB">
        <w:rPr>
          <w:color w:val="262626"/>
          <w:sz w:val="30"/>
          <w:szCs w:val="30"/>
        </w:rPr>
        <w:t xml:space="preserve">Закономерность таких пожаров в том, что люди намеренно сжигают сухую растительность, не задумываясь о последствиях. Их желание таким образом </w:t>
      </w:r>
      <w:proofErr w:type="gramStart"/>
      <w:r w:rsidRPr="002C3DEB">
        <w:rPr>
          <w:color w:val="262626"/>
          <w:sz w:val="30"/>
          <w:szCs w:val="30"/>
        </w:rPr>
        <w:t>навести порядок на своем участке чаще всего несет</w:t>
      </w:r>
      <w:proofErr w:type="gramEnd"/>
      <w:r w:rsidRPr="002C3DEB">
        <w:rPr>
          <w:color w:val="262626"/>
          <w:sz w:val="30"/>
          <w:szCs w:val="30"/>
        </w:rPr>
        <w:t xml:space="preserve"> только разрушения и материальные потери. Разбушевавшееся пламя трудно остановить, а пострадать может не только имущество, но и сам поджигатель.</w:t>
      </w:r>
    </w:p>
    <w:p w:rsidR="002C3DEB" w:rsidRPr="002C3DEB" w:rsidRDefault="002C3DEB" w:rsidP="002C3D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r w:rsidRPr="002C3DEB">
        <w:rPr>
          <w:color w:val="262626"/>
          <w:sz w:val="30"/>
          <w:szCs w:val="30"/>
        </w:rPr>
        <w:t>Травяные палы быстро распространяются, особенно в ветреную погоду. Огонь раздувается мгновенно, его очень сложно удержать и остановить. Разведение костров на приусадебном участке или вблизи строений может стать не только причиной пожара, но и нанести значительный ущерб, а то и полностью уничтожить жилые дома, постройки и сараи. Сухая трава и лесная подстилка легко воспламеняются, и огонь уничтожает жилье, инфраструктуру, урожай, приводя к огромным экономическим потерям.</w:t>
      </w:r>
    </w:p>
    <w:p w:rsidR="002C3DEB" w:rsidRPr="002C3DEB" w:rsidRDefault="002C3DEB" w:rsidP="002C3D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r w:rsidRPr="002C3DEB">
        <w:rPr>
          <w:color w:val="262626"/>
          <w:sz w:val="30"/>
          <w:szCs w:val="30"/>
        </w:rPr>
        <w:t xml:space="preserve">МЧС призывает соблюдать правила пожарной безопасности при наведении порядка на придомовой территории и земельных участках, а также при использовании специальных приспособлений для приготовления пищи (мангалов, грилей, барбекю и др.). Спасатели напоминают: разводить костры и жарить шашлыки в специальных приспособлениях для приготовления пищи (мангал, гриль, </w:t>
      </w:r>
      <w:proofErr w:type="spellStart"/>
      <w:r w:rsidRPr="002C3DEB">
        <w:rPr>
          <w:color w:val="262626"/>
          <w:sz w:val="30"/>
          <w:szCs w:val="30"/>
        </w:rPr>
        <w:t>тандыр</w:t>
      </w:r>
      <w:proofErr w:type="spellEnd"/>
      <w:r w:rsidRPr="002C3DEB">
        <w:rPr>
          <w:color w:val="262626"/>
          <w:sz w:val="30"/>
          <w:szCs w:val="30"/>
        </w:rPr>
        <w:t xml:space="preserve">) необходимо в специально отведенных для этого местах. Их список </w:t>
      </w:r>
      <w:r w:rsidRPr="002C3DEB">
        <w:rPr>
          <w:color w:val="262626"/>
          <w:sz w:val="30"/>
          <w:szCs w:val="30"/>
        </w:rPr>
        <w:lastRenderedPageBreak/>
        <w:t>определяют местные органы власти. Если речь идет о даче или частном доме, то, прежде всего, надо убедиться, что место для установки мангала и разведения костра безопасное, исключает попадание искр и пламени на горючие элементы зданий, сооружений. Также позаботьтесь о том, чтобы поблизости не было сухих веток и всего того, что может легко воспламениться. Помните, что не допускается использование для разжигания костров и угля легковоспламеняющихся и горючих жидкостей (за исключением жидкостей, специально предназначенных для розжига). Ну и, конечно, мангал или костер нельзя оставлять без присмотра, в том числе на попечение детей. По окончании процесса горения остатки горящих и тлеющих материалов должны быть потушены до полного прекращения тления. Что касается приготовления шашлыков на балконе – это категорически запрещено. Исключение составляют только приборы, использование которых по инструкции допускается в помещениях.</w:t>
      </w:r>
    </w:p>
    <w:p w:rsidR="002C3DEB" w:rsidRPr="002C3DEB" w:rsidRDefault="002C3DEB" w:rsidP="002C3D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r w:rsidRPr="002C3DEB">
        <w:rPr>
          <w:b/>
          <w:bCs/>
          <w:color w:val="262626"/>
          <w:sz w:val="30"/>
          <w:szCs w:val="30"/>
        </w:rPr>
        <w:t>Если вы все же стали очевидцем горения сухой растительности:</w:t>
      </w:r>
    </w:p>
    <w:p w:rsidR="002C3DEB" w:rsidRPr="002C3DEB" w:rsidRDefault="002C3DEB" w:rsidP="002C3D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r w:rsidRPr="002C3DEB">
        <w:rPr>
          <w:color w:val="262626"/>
          <w:sz w:val="30"/>
          <w:szCs w:val="30"/>
        </w:rPr>
        <w:t>оцените обстановку;</w:t>
      </w:r>
    </w:p>
    <w:p w:rsidR="002C3DEB" w:rsidRPr="002C3DEB" w:rsidRDefault="002C3DEB" w:rsidP="002C3D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r w:rsidRPr="002C3DEB">
        <w:rPr>
          <w:color w:val="262626"/>
          <w:sz w:val="30"/>
          <w:szCs w:val="30"/>
        </w:rPr>
        <w:t>если очаг небольшой, сбейте пламя связкой прутьев или веток лиственных деревьев, забросайте песком или залейте водой;</w:t>
      </w:r>
    </w:p>
    <w:p w:rsidR="002C3DEB" w:rsidRPr="002C3DEB" w:rsidRDefault="002C3DEB" w:rsidP="002C3D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r w:rsidRPr="002C3DEB">
        <w:rPr>
          <w:color w:val="262626"/>
          <w:sz w:val="30"/>
          <w:szCs w:val="30"/>
        </w:rPr>
        <w:t>потушите пожар, не уходите до тех пор, пока не убедитесь, что огонь не разгорелся снова;</w:t>
      </w:r>
    </w:p>
    <w:p w:rsidR="002C3DEB" w:rsidRPr="002C3DEB" w:rsidRDefault="002C3DEB" w:rsidP="002C3D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62626"/>
          <w:sz w:val="30"/>
          <w:szCs w:val="30"/>
        </w:rPr>
      </w:pPr>
      <w:r w:rsidRPr="002C3DEB">
        <w:rPr>
          <w:color w:val="262626"/>
          <w:sz w:val="30"/>
          <w:szCs w:val="30"/>
        </w:rPr>
        <w:t>если очаг большой, немедленно позвоните по телефону 101 или 112, постарайтесь как можно быстрее покинуть место пожара.</w:t>
      </w:r>
    </w:p>
    <w:p w:rsidR="002C3DEB" w:rsidRPr="002C3DEB" w:rsidRDefault="002C3DEB" w:rsidP="002C3DE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2C3DEB" w:rsidRPr="002C3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88"/>
    <w:rsid w:val="002C3DEB"/>
    <w:rsid w:val="0046060B"/>
    <w:rsid w:val="008B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5063</Characters>
  <Application>Microsoft Office Word</Application>
  <DocSecurity>0</DocSecurity>
  <Lines>42</Lines>
  <Paragraphs>11</Paragraphs>
  <ScaleCrop>false</ScaleCrop>
  <Company>*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2026-03-23T07:33:00Z</dcterms:created>
  <dcterms:modified xsi:type="dcterms:W3CDTF">2026-03-23T07:36:00Z</dcterms:modified>
</cp:coreProperties>
</file>