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AB" w:rsidRDefault="00A81A1D" w:rsidP="00A0320E">
      <w:pPr>
        <w:ind w:left="-567"/>
        <w:rPr>
          <w:b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i/>
          <w:noProof/>
          <w:color w:val="0B1A2E" w:themeColor="text2" w:themeShade="80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-66675</wp:posOffset>
            </wp:positionV>
            <wp:extent cx="12728575" cy="7164070"/>
            <wp:effectExtent l="19050" t="0" r="0" b="0"/>
            <wp:wrapNone/>
            <wp:docPr id="32" name="Рисунок 24" descr="1617284626_29-p-ramka-vesennyaya-na-prozrachnom-fon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284626_29-p-ramka-vesennyaya-na-prozrachnom-fone-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8575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noProof/>
          <w:color w:val="0B1A2E" w:themeColor="text2" w:themeShade="8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1754169</wp:posOffset>
            </wp:positionH>
            <wp:positionV relativeFrom="paragraph">
              <wp:posOffset>-927025</wp:posOffset>
            </wp:positionV>
            <wp:extent cx="2641936" cy="2840018"/>
            <wp:effectExtent l="0" t="0" r="367964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бочки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1717" b="82071" l="52305" r="975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5" t="20702" b="16101"/>
                    <a:stretch/>
                  </pic:blipFill>
                  <pic:spPr bwMode="auto">
                    <a:xfrm rot="3251903">
                      <a:off x="0" y="0"/>
                      <a:ext cx="2641936" cy="2840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noProof/>
          <w:color w:val="0B1A2E" w:themeColor="text2" w:themeShade="8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-561863</wp:posOffset>
            </wp:positionH>
            <wp:positionV relativeFrom="paragraph">
              <wp:posOffset>-469584</wp:posOffset>
            </wp:positionV>
            <wp:extent cx="3122856" cy="2987264"/>
            <wp:effectExtent l="190500" t="5715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бочки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960" b="77273" l="2660" r="4645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2" r="53517" b="16101"/>
                    <a:stretch/>
                  </pic:blipFill>
                  <pic:spPr bwMode="auto">
                    <a:xfrm rot="17514219">
                      <a:off x="0" y="0"/>
                      <a:ext cx="3122856" cy="298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43AB">
        <w:rPr>
          <w:rFonts w:ascii="Times New Roman" w:eastAsia="Times New Roman" w:hAnsi="Times New Roman"/>
          <w:b/>
          <w:bCs/>
          <w:i/>
          <w:color w:val="0B1A2E" w:themeColor="text2" w:themeShade="80"/>
          <w:sz w:val="28"/>
          <w:szCs w:val="28"/>
          <w:lang w:val="ru-RU" w:eastAsia="ru-RU" w:bidi="ar-SA"/>
        </w:rPr>
        <w:tab/>
      </w:r>
    </w:p>
    <w:p w:rsidR="00A0320E" w:rsidRDefault="00A0320E" w:rsidP="00A0320E">
      <w:pPr>
        <w:ind w:left="-567"/>
        <w:rPr>
          <w:b/>
          <w:sz w:val="32"/>
          <w:szCs w:val="32"/>
          <w:lang w:val="ru-RU"/>
        </w:rPr>
      </w:pPr>
    </w:p>
    <w:p w:rsidR="00A0320E" w:rsidRDefault="00A0320E" w:rsidP="00A0320E">
      <w:pPr>
        <w:ind w:left="-567"/>
        <w:rPr>
          <w:b/>
          <w:sz w:val="32"/>
          <w:szCs w:val="32"/>
          <w:lang w:val="ru-RU"/>
        </w:rPr>
      </w:pPr>
    </w:p>
    <w:p w:rsidR="00A0320E" w:rsidRDefault="00A0320E" w:rsidP="00A0320E">
      <w:pPr>
        <w:ind w:left="-567"/>
        <w:rPr>
          <w:b/>
          <w:sz w:val="32"/>
          <w:szCs w:val="32"/>
          <w:lang w:val="ru-RU"/>
        </w:rPr>
      </w:pPr>
    </w:p>
    <w:p w:rsidR="00A0320E" w:rsidRDefault="00A0320E" w:rsidP="00A0320E">
      <w:pPr>
        <w:ind w:left="-567"/>
        <w:rPr>
          <w:b/>
          <w:sz w:val="32"/>
          <w:szCs w:val="32"/>
          <w:lang w:val="ru-RU"/>
        </w:rPr>
      </w:pPr>
    </w:p>
    <w:p w:rsidR="00A0320E" w:rsidRDefault="00A0320E" w:rsidP="00A0320E">
      <w:pPr>
        <w:ind w:left="-567"/>
        <w:rPr>
          <w:b/>
          <w:sz w:val="32"/>
          <w:szCs w:val="32"/>
          <w:lang w:val="ru-RU"/>
        </w:rPr>
      </w:pPr>
    </w:p>
    <w:p w:rsidR="00A0320E" w:rsidRDefault="00A0320E" w:rsidP="00A0320E">
      <w:pPr>
        <w:ind w:left="-567"/>
        <w:rPr>
          <w:b/>
          <w:sz w:val="32"/>
          <w:szCs w:val="32"/>
          <w:lang w:val="ru-RU"/>
        </w:rPr>
      </w:pPr>
    </w:p>
    <w:p w:rsidR="006C621A" w:rsidRPr="006C621A" w:rsidRDefault="00A81A1D" w:rsidP="00A81A1D">
      <w:pPr>
        <w:shd w:val="clear" w:color="auto" w:fill="FFFFFF"/>
        <w:tabs>
          <w:tab w:val="center" w:pos="7285"/>
          <w:tab w:val="left" w:pos="12299"/>
        </w:tabs>
        <w:spacing w:before="169" w:after="203"/>
        <w:rPr>
          <w:rFonts w:ascii="Times New Roman" w:eastAsia="Times New Roman" w:hAnsi="Times New Roman"/>
          <w:i/>
          <w:color w:val="19340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/>
          <w:color w:val="0B1A2E" w:themeColor="text2" w:themeShade="80"/>
          <w:sz w:val="28"/>
          <w:szCs w:val="28"/>
          <w:lang w:val="ru-RU" w:eastAsia="ru-RU" w:bidi="ar-SA"/>
        </w:rPr>
        <w:tab/>
      </w:r>
      <w:r w:rsidR="006C621A" w:rsidRPr="00A81A1D">
        <w:rPr>
          <w:rFonts w:ascii="Times New Roman" w:eastAsia="Times New Roman" w:hAnsi="Times New Roman"/>
          <w:b/>
          <w:bCs/>
          <w:i/>
          <w:color w:val="193406"/>
          <w:sz w:val="28"/>
          <w:szCs w:val="28"/>
          <w:lang w:val="ru-RU" w:eastAsia="ru-RU" w:bidi="ar-SA"/>
        </w:rPr>
        <w:t>ПЛАН</w:t>
      </w:r>
      <w:r w:rsidRPr="00A81A1D">
        <w:rPr>
          <w:rFonts w:ascii="Times New Roman" w:eastAsia="Times New Roman" w:hAnsi="Times New Roman"/>
          <w:b/>
          <w:bCs/>
          <w:i/>
          <w:color w:val="193406"/>
          <w:sz w:val="28"/>
          <w:szCs w:val="28"/>
          <w:lang w:val="ru-RU" w:eastAsia="ru-RU" w:bidi="ar-SA"/>
        </w:rPr>
        <w:tab/>
      </w:r>
    </w:p>
    <w:p w:rsidR="006C621A" w:rsidRPr="006C621A" w:rsidRDefault="006C621A" w:rsidP="006C621A">
      <w:pPr>
        <w:shd w:val="clear" w:color="auto" w:fill="FFFFFF"/>
        <w:spacing w:before="169" w:after="203"/>
        <w:jc w:val="center"/>
        <w:rPr>
          <w:rFonts w:ascii="Times New Roman" w:eastAsia="Times New Roman" w:hAnsi="Times New Roman"/>
          <w:i/>
          <w:color w:val="193406"/>
          <w:sz w:val="28"/>
          <w:szCs w:val="28"/>
          <w:lang w:val="ru-RU" w:eastAsia="ru-RU" w:bidi="ar-SA"/>
        </w:rPr>
      </w:pPr>
      <w:r w:rsidRPr="00A81A1D">
        <w:rPr>
          <w:rFonts w:ascii="Times New Roman" w:eastAsia="Times New Roman" w:hAnsi="Times New Roman"/>
          <w:b/>
          <w:bCs/>
          <w:i/>
          <w:color w:val="193406"/>
          <w:sz w:val="28"/>
          <w:szCs w:val="28"/>
          <w:lang w:val="ru-RU" w:eastAsia="ru-RU" w:bidi="ar-SA"/>
        </w:rPr>
        <w:t>МЕРОПРИЯТИЙ КО ДНЮ</w:t>
      </w:r>
    </w:p>
    <w:p w:rsidR="006C621A" w:rsidRPr="006C621A" w:rsidRDefault="006C621A" w:rsidP="006C621A">
      <w:pPr>
        <w:shd w:val="clear" w:color="auto" w:fill="FFFFFF"/>
        <w:spacing w:before="169" w:after="203"/>
        <w:jc w:val="center"/>
        <w:rPr>
          <w:rFonts w:ascii="Times New Roman" w:eastAsia="Times New Roman" w:hAnsi="Times New Roman"/>
          <w:i/>
          <w:color w:val="193406"/>
          <w:sz w:val="28"/>
          <w:szCs w:val="28"/>
          <w:lang w:val="ru-RU" w:eastAsia="ru-RU" w:bidi="ar-SA"/>
        </w:rPr>
      </w:pPr>
      <w:r w:rsidRPr="00A81A1D">
        <w:rPr>
          <w:rFonts w:ascii="Times New Roman" w:eastAsia="Times New Roman" w:hAnsi="Times New Roman"/>
          <w:b/>
          <w:bCs/>
          <w:i/>
          <w:color w:val="193406"/>
          <w:sz w:val="28"/>
          <w:szCs w:val="28"/>
          <w:lang w:val="ru-RU" w:eastAsia="ru-RU" w:bidi="ar-SA"/>
        </w:rPr>
        <w:t>ЕДИНЕНИЯ НАРОДОВ БЕЛАРУСИ И РОССИИ</w:t>
      </w:r>
    </w:p>
    <w:p w:rsidR="006C621A" w:rsidRPr="006C621A" w:rsidRDefault="006C621A" w:rsidP="006C621A">
      <w:pPr>
        <w:shd w:val="clear" w:color="auto" w:fill="FFFFFF"/>
        <w:spacing w:before="169" w:after="203"/>
        <w:jc w:val="center"/>
        <w:rPr>
          <w:rFonts w:ascii="Times New Roman" w:eastAsia="Times New Roman" w:hAnsi="Times New Roman"/>
          <w:i/>
          <w:color w:val="193406"/>
          <w:sz w:val="28"/>
          <w:szCs w:val="28"/>
          <w:lang w:val="ru-RU" w:eastAsia="ru-RU" w:bidi="ar-SA"/>
        </w:rPr>
      </w:pPr>
      <w:r w:rsidRPr="006C621A">
        <w:rPr>
          <w:rFonts w:ascii="Times New Roman" w:eastAsia="Times New Roman" w:hAnsi="Times New Roman"/>
          <w:i/>
          <w:color w:val="193406"/>
          <w:sz w:val="28"/>
          <w:szCs w:val="28"/>
          <w:lang w:val="ru-RU" w:eastAsia="ru-RU" w:bidi="ar-SA"/>
        </w:rPr>
        <w:t>ГОСУДАРСТВЕННОГО УЧРЕЖДЕНИЯ ОБРАЗОВАНИЯ «</w:t>
      </w:r>
      <w:r w:rsidR="0094266C" w:rsidRPr="00A81A1D">
        <w:rPr>
          <w:rFonts w:ascii="Times New Roman" w:eastAsia="Times New Roman" w:hAnsi="Times New Roman"/>
          <w:i/>
          <w:color w:val="193406"/>
          <w:sz w:val="28"/>
          <w:szCs w:val="28"/>
          <w:lang w:val="ru-RU" w:eastAsia="ru-RU" w:bidi="ar-SA"/>
        </w:rPr>
        <w:t>Средняя школа №2 г</w:t>
      </w:r>
      <w:proofErr w:type="gramStart"/>
      <w:r w:rsidR="0094266C" w:rsidRPr="00A81A1D">
        <w:rPr>
          <w:rFonts w:ascii="Times New Roman" w:eastAsia="Times New Roman" w:hAnsi="Times New Roman"/>
          <w:i/>
          <w:color w:val="193406"/>
          <w:sz w:val="28"/>
          <w:szCs w:val="28"/>
          <w:lang w:val="ru-RU" w:eastAsia="ru-RU" w:bidi="ar-SA"/>
        </w:rPr>
        <w:t>.Х</w:t>
      </w:r>
      <w:proofErr w:type="gramEnd"/>
      <w:r w:rsidR="0094266C" w:rsidRPr="00A81A1D">
        <w:rPr>
          <w:rFonts w:ascii="Times New Roman" w:eastAsia="Times New Roman" w:hAnsi="Times New Roman"/>
          <w:i/>
          <w:color w:val="193406"/>
          <w:sz w:val="28"/>
          <w:szCs w:val="28"/>
          <w:lang w:val="ru-RU" w:eastAsia="ru-RU" w:bidi="ar-SA"/>
        </w:rPr>
        <w:t>ойники"</w:t>
      </w:r>
    </w:p>
    <w:tbl>
      <w:tblPr>
        <w:tblW w:w="1489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741"/>
        <w:gridCol w:w="2108"/>
        <w:gridCol w:w="1809"/>
        <w:gridCol w:w="3428"/>
      </w:tblGrid>
      <w:tr w:rsidR="006C621A" w:rsidRPr="006C621A" w:rsidTr="006C621A">
        <w:trPr>
          <w:trHeight w:val="108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b/>
                <w:bCs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№</w:t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gramStart"/>
            <w:r w:rsidRPr="00BD43AB">
              <w:rPr>
                <w:rFonts w:ascii="Times New Roman" w:eastAsia="Times New Roman" w:hAnsi="Times New Roman"/>
                <w:b/>
                <w:bCs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BD43AB">
              <w:rPr>
                <w:rFonts w:ascii="Times New Roman" w:eastAsia="Times New Roman" w:hAnsi="Times New Roman"/>
                <w:b/>
                <w:bCs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b/>
                <w:bCs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Мероприятие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b/>
                <w:bCs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Дата</w:t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b/>
                <w:bCs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проведения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b/>
                <w:bCs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b/>
                <w:bCs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</w:tr>
      <w:tr w:rsidR="006C621A" w:rsidRPr="00A0320E" w:rsidTr="006C621A">
        <w:trPr>
          <w:trHeight w:val="871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Размещение информации о Дне единения на официальном интернет-сайте учреждения образования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04209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до 30.03.2024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BD43AB" w:rsidRDefault="00BD43AB" w:rsidP="00BD43AB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С.В.Болдырева, заместитель директора по ВР,</w:t>
            </w:r>
          </w:p>
          <w:p w:rsidR="00BD43AB" w:rsidRPr="00BD43AB" w:rsidRDefault="00BD43AB" w:rsidP="00BD43AB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К.А.Кутузова, педагог социальный,</w:t>
            </w:r>
          </w:p>
          <w:p w:rsidR="006C621A" w:rsidRPr="006C621A" w:rsidRDefault="00BD43AB" w:rsidP="00BD43AB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П.П.Кушнарёв</w:t>
            </w:r>
            <w:proofErr w:type="spellEnd"/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учитель информатики</w:t>
            </w:r>
          </w:p>
        </w:tc>
      </w:tr>
      <w:tr w:rsidR="006C621A" w:rsidRPr="006C621A" w:rsidTr="006C621A">
        <w:trPr>
          <w:trHeight w:val="108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A81A1D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-1776730</wp:posOffset>
                  </wp:positionH>
                  <wp:positionV relativeFrom="paragraph">
                    <wp:posOffset>-227330</wp:posOffset>
                  </wp:positionV>
                  <wp:extent cx="12728575" cy="7164070"/>
                  <wp:effectExtent l="19050" t="0" r="0" b="0"/>
                  <wp:wrapNone/>
                  <wp:docPr id="5" name="Рисунок 24" descr="1617284626_29-p-ramka-vesennyaya-na-prozrachnom-fon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284626_29-p-ramka-vesennyaya-na-prozrachnom-fone-3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575" cy="716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Оформление информационного стенда ко Дню единения народов Беларуси и России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до</w:t>
            </w:r>
          </w:p>
          <w:p w:rsidR="006C621A" w:rsidRPr="006C621A" w:rsidRDefault="0004209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01</w:t>
            </w:r>
            <w:r w:rsidR="0094266C"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.04.2024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Ефименко Н.Н.</w:t>
            </w:r>
          </w:p>
        </w:tc>
      </w:tr>
      <w:tr w:rsidR="006C621A" w:rsidRPr="006C621A" w:rsidTr="006C621A">
        <w:trPr>
          <w:trHeight w:val="2282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4266C" w:rsidRPr="00BD43AB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Проведение информационных и классных часов, посвященных Дню единения: </w:t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«Лучшие друзья на свет</w:t>
            </w:r>
            <w:proofErr w:type="gram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е-</w:t>
            </w:r>
            <w:proofErr w:type="gram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страны моей хорошие соседи» I- IV </w:t>
            </w:r>
            <w:proofErr w:type="spell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</w:t>
            </w:r>
            <w:proofErr w:type="spell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.;</w:t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«Единая воля братских народов» V-VII  </w:t>
            </w:r>
            <w:proofErr w:type="spell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</w:t>
            </w:r>
            <w:proofErr w:type="spell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.;</w:t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«Союз Беларуси и России: история длиною в столетия» VIII-XI </w:t>
            </w:r>
            <w:proofErr w:type="spell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</w:t>
            </w:r>
            <w:proofErr w:type="spell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 01.04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 по 05</w:t>
            </w: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.04.2024 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1-11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1-11 классов</w:t>
            </w:r>
          </w:p>
        </w:tc>
      </w:tr>
      <w:tr w:rsidR="006C621A" w:rsidRPr="00A0320E" w:rsidTr="006C621A">
        <w:trPr>
          <w:trHeight w:val="1115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Разработка и распр</w:t>
            </w:r>
            <w:r w:rsidR="0094266C"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остранение буклетов «Братство на</w:t>
            </w: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родов»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до 03.04 2024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5-8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BD43AB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Педагог-организатор,</w:t>
            </w:r>
          </w:p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Быкова Е.И.</w:t>
            </w:r>
          </w:p>
        </w:tc>
      </w:tr>
      <w:tr w:rsidR="006C621A" w:rsidRPr="006C621A" w:rsidTr="006C621A">
        <w:trPr>
          <w:trHeight w:val="1097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Конкурс рисунков, плакатов  «Вместе весело шагать…»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до 05.04.2024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1-</w:t>
            </w:r>
            <w:r w:rsid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1-5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классов</w:t>
            </w:r>
          </w:p>
        </w:tc>
      </w:tr>
      <w:tr w:rsidR="006C621A" w:rsidRPr="006C621A" w:rsidTr="00BD43AB">
        <w:trPr>
          <w:trHeight w:val="1592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BD43AB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Выпуск школьной стенгазеты «Единством  мы сильны!»</w:t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до 03.04.2024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7-11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7-11 классов</w:t>
            </w:r>
          </w:p>
        </w:tc>
      </w:tr>
      <w:tr w:rsidR="00BD43AB" w:rsidRPr="006C621A" w:rsidTr="00BD43AB">
        <w:trPr>
          <w:trHeight w:val="1152"/>
        </w:trPr>
        <w:tc>
          <w:tcPr>
            <w:tcW w:w="810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6C621A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Торжественная </w:t>
            </w:r>
            <w:proofErr w:type="gramStart"/>
            <w: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линейка</w:t>
            </w:r>
            <w:proofErr w:type="gramEnd"/>
            <w: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посвящённая </w:t>
            </w:r>
            <w:r w:rsidRPr="00BD43AB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Дню единения народов Беларуси и России</w:t>
            </w:r>
          </w:p>
          <w:p w:rsidR="00BD43AB" w:rsidRPr="006C621A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BD43AB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02.</w:t>
            </w:r>
            <w:r w:rsidR="00A81A1D">
              <w:rPr>
                <w:rFonts w:ascii="Times New Roman" w:eastAsia="Times New Roman" w:hAnsi="Times New Roman"/>
                <w:b/>
                <w:bCs/>
                <w:i/>
                <w:noProof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</w:t>
            </w:r>
            <w:r w:rsidR="00A81A1D" w:rsidRPr="00A81A1D">
              <w:rPr>
                <w:rFonts w:ascii="Times New Roman" w:eastAsia="Times New Roman" w:hAnsi="Times New Roman"/>
                <w:i/>
                <w:noProof/>
                <w:color w:val="0B1A2E" w:themeColor="text2" w:themeShade="8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-5592744</wp:posOffset>
                  </wp:positionH>
                  <wp:positionV relativeFrom="paragraph">
                    <wp:posOffset>-1255134</wp:posOffset>
                  </wp:positionV>
                  <wp:extent cx="12728762" cy="7164593"/>
                  <wp:effectExtent l="19050" t="0" r="0" b="0"/>
                  <wp:wrapNone/>
                  <wp:docPr id="6" name="Рисунок 24" descr="1617284626_29-p-ramka-vesennyaya-na-prozrachnom-fon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284626_29-p-ramka-vesennyaya-na-prozrachnom-fone-3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575" cy="716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04.2024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6C621A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1-11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BD43AB" w:rsidRDefault="00BD43AB" w:rsidP="00BD43AB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С.В.Болдырева, заместитель директора по ВР,</w:t>
            </w:r>
          </w:p>
          <w:p w:rsidR="00BD43AB" w:rsidRPr="00BD43AB" w:rsidRDefault="00BD43AB" w:rsidP="00BD43AB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Педагог-организатор,</w:t>
            </w:r>
          </w:p>
          <w:p w:rsidR="00BD43AB" w:rsidRDefault="00BD43AB" w:rsidP="00BD43AB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Быкова Е.И.</w:t>
            </w:r>
          </w:p>
          <w:p w:rsidR="00BD43AB" w:rsidRPr="006C621A" w:rsidRDefault="00BD43AB" w:rsidP="00BD43AB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  <w:p w:rsidR="00BD43AB" w:rsidRPr="006C621A" w:rsidRDefault="00BD43AB" w:rsidP="00BD43AB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</w:t>
            </w: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-11 классов</w:t>
            </w:r>
          </w:p>
        </w:tc>
      </w:tr>
      <w:tr w:rsidR="0094266C" w:rsidRPr="00BD43AB" w:rsidTr="0094266C">
        <w:trPr>
          <w:trHeight w:val="1152"/>
        </w:trPr>
        <w:tc>
          <w:tcPr>
            <w:tcW w:w="810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4266C" w:rsidRPr="00BD43AB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4266C" w:rsidRPr="00BD43AB" w:rsidRDefault="00BD43AB" w:rsidP="00BD43AB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Единый урок, посвященный  Дню единения народов Беларуси и России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4266C" w:rsidRPr="00BD43AB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02.04.2024</w:t>
            </w:r>
          </w:p>
          <w:p w:rsidR="00BD43AB" w:rsidRPr="00BD43AB" w:rsidRDefault="00BD43AB" w:rsidP="00BD43AB">
            <w:pPr>
              <w:spacing w:before="169" w:after="203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9.30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4266C" w:rsidRPr="00BD43AB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1-11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6C621A" w:rsidRDefault="00BD43AB" w:rsidP="00BD43AB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  <w:p w:rsidR="0094266C" w:rsidRPr="00BD43AB" w:rsidRDefault="00BD43AB" w:rsidP="00BD43AB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</w:t>
            </w: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-11 классов</w:t>
            </w:r>
          </w:p>
        </w:tc>
      </w:tr>
      <w:tr w:rsidR="006C621A" w:rsidRPr="00A0320E" w:rsidTr="006C621A">
        <w:trPr>
          <w:trHeight w:val="108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4266C" w:rsidRPr="00BD43AB" w:rsidRDefault="006C621A" w:rsidP="0094266C">
            <w:pPr>
              <w:pStyle w:val="1"/>
              <w:shd w:val="clear" w:color="auto" w:fill="FFFFFF"/>
              <w:spacing w:before="339" w:after="169"/>
              <w:rPr>
                <w:rFonts w:ascii="Times New Roman" w:eastAsia="Times New Roman" w:hAnsi="Times New Roman"/>
                <w:b w:val="0"/>
                <w:i/>
                <w:color w:val="0B1A2E" w:themeColor="text2" w:themeShade="80"/>
                <w:kern w:val="36"/>
                <w:sz w:val="28"/>
                <w:szCs w:val="28"/>
                <w:lang w:val="ru-RU" w:eastAsia="ru-RU" w:bidi="ar-SA"/>
              </w:rPr>
            </w:pPr>
            <w:proofErr w:type="spellStart"/>
            <w:r w:rsidRPr="006C621A">
              <w:rPr>
                <w:rFonts w:ascii="Times New Roman" w:eastAsia="Times New Roman" w:hAnsi="Times New Roman"/>
                <w:b w:val="0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Спортландия</w:t>
            </w:r>
            <w:proofErr w:type="spellEnd"/>
            <w:r w:rsidRPr="006C621A">
              <w:rPr>
                <w:rFonts w:ascii="Times New Roman" w:eastAsia="Times New Roman" w:hAnsi="Times New Roman"/>
                <w:b w:val="0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</w:t>
            </w:r>
            <w:r w:rsidR="0094266C" w:rsidRPr="00BD43AB">
              <w:rPr>
                <w:rFonts w:ascii="Times New Roman" w:eastAsia="Times New Roman" w:hAnsi="Times New Roman"/>
                <w:b w:val="0"/>
                <w:i/>
                <w:color w:val="0B1A2E" w:themeColor="text2" w:themeShade="80"/>
                <w:kern w:val="36"/>
                <w:sz w:val="28"/>
                <w:szCs w:val="28"/>
                <w:lang w:val="ru-RU" w:eastAsia="ru-RU" w:bidi="ar-SA"/>
              </w:rPr>
              <w:t>«День дружбы народов»</w:t>
            </w:r>
          </w:p>
          <w:p w:rsidR="006C621A" w:rsidRPr="006C621A" w:rsidRDefault="006C621A" w:rsidP="0094266C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94266C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02.04.2024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7-9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BD43AB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Кушнер Д.М.,</w:t>
            </w:r>
          </w:p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Борисенко Д.А.</w:t>
            </w:r>
          </w:p>
        </w:tc>
      </w:tr>
      <w:tr w:rsidR="006C621A" w:rsidRPr="006C621A" w:rsidTr="006C621A">
        <w:trPr>
          <w:trHeight w:val="888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Организация в библиотеке тематической выставки «</w:t>
            </w:r>
            <w:proofErr w:type="spell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Дзве</w:t>
            </w:r>
            <w:proofErr w:type="spell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мовы</w:t>
            </w:r>
            <w:proofErr w:type="spell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стал</w:t>
            </w:r>
            <w:proofErr w:type="gram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i</w:t>
            </w:r>
            <w:proofErr w:type="spellEnd"/>
            <w:proofErr w:type="gram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блiзкiмi</w:t>
            </w:r>
            <w:proofErr w:type="spell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мне </w:t>
            </w:r>
            <w:proofErr w:type="spellStart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змалку</w:t>
            </w:r>
            <w:proofErr w:type="spellEnd"/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с 01.04. по 05.04.2024 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1-11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Ефименко Н.Н.</w:t>
            </w:r>
          </w:p>
        </w:tc>
      </w:tr>
      <w:tr w:rsidR="006C621A" w:rsidRPr="006C621A" w:rsidTr="006C621A">
        <w:trPr>
          <w:trHeight w:val="108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Ко Дню единения Беларуси и России  познавательное </w:t>
            </w:r>
            <w:r w:rsidR="00BD43AB"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мероприятие «Россия и Беларусь</w:t>
            </w: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– мы вместе!»</w:t>
            </w: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02.04.2024 </w:t>
            </w:r>
            <w:r w:rsidR="006C621A"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г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7-11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Смольский В.М.</w:t>
            </w:r>
          </w:p>
        </w:tc>
      </w:tr>
      <w:tr w:rsidR="006C621A" w:rsidRPr="006C621A" w:rsidTr="00BD43AB">
        <w:trPr>
          <w:trHeight w:val="2185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674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Просмотр кинофильма, посвященного Дню единения народов Беларуси и России:</w:t>
            </w:r>
          </w:p>
          <w:p w:rsidR="006C621A" w:rsidRPr="00BD43AB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прославление дружбы и достижений братских славянских народов</w:t>
            </w:r>
            <w:r w:rsidR="00A81A1D" w:rsidRPr="00A81A1D">
              <w:rPr>
                <w:rFonts w:ascii="Times New Roman" w:eastAsia="Times New Roman" w:hAnsi="Times New Roman"/>
                <w:i/>
                <w:noProof/>
                <w:color w:val="0B1A2E" w:themeColor="text2" w:themeShade="8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-1312209</wp:posOffset>
                  </wp:positionH>
                  <wp:positionV relativeFrom="paragraph">
                    <wp:posOffset>-1578349</wp:posOffset>
                  </wp:positionV>
                  <wp:extent cx="12728762" cy="7164593"/>
                  <wp:effectExtent l="19050" t="0" r="0" b="0"/>
                  <wp:wrapNone/>
                  <wp:docPr id="7" name="Рисунок 24" descr="1617284626_29-p-ramka-vesennyaya-na-prozrachnom-fon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284626_29-p-ramka-vesennyaya-na-prozrachnom-fone-3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575" cy="716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0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94266C" w:rsidP="0094266C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с 01.04. по 05.04.2024 </w:t>
            </w: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C621A" w:rsidRPr="006C621A" w:rsidRDefault="006C621A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1-6</w:t>
            </w:r>
          </w:p>
        </w:tc>
        <w:tc>
          <w:tcPr>
            <w:tcW w:w="342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4266C" w:rsidRPr="006C621A" w:rsidRDefault="0094266C" w:rsidP="0094266C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  <w:p w:rsidR="006C621A" w:rsidRPr="006C621A" w:rsidRDefault="0094266C" w:rsidP="0094266C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1-6 </w:t>
            </w: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классов</w:t>
            </w:r>
          </w:p>
        </w:tc>
      </w:tr>
      <w:tr w:rsidR="00BD43AB" w:rsidRPr="00BD43AB" w:rsidTr="00BD43AB">
        <w:trPr>
          <w:trHeight w:val="1406"/>
        </w:trPr>
        <w:tc>
          <w:tcPr>
            <w:tcW w:w="810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BD43AB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BD43AB" w:rsidRDefault="00BD43AB" w:rsidP="001074D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6"/>
                <w:lang w:val="ru-RU"/>
              </w:rPr>
            </w:pPr>
            <w:r w:rsidRPr="00BD43AB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Освещение мероприятий</w:t>
            </w:r>
            <w:r w:rsidRPr="00BD43AB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 </w:t>
            </w:r>
            <w:r w:rsidRPr="00BD43AB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на сайте школы, в СМИ</w:t>
            </w:r>
          </w:p>
          <w:p w:rsidR="00BD43AB" w:rsidRPr="00BD43AB" w:rsidRDefault="00BD43AB" w:rsidP="001074D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BD43AB" w:rsidRPr="00BD43AB" w:rsidRDefault="00BD43AB" w:rsidP="001074D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BD43AB" w:rsidRPr="00BD43AB" w:rsidRDefault="00BD43AB" w:rsidP="001074D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BD43AB" w:rsidRPr="00BD43AB" w:rsidRDefault="00BD43AB" w:rsidP="001074D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BD43AB" w:rsidRPr="00BD43AB" w:rsidRDefault="00BD43AB" w:rsidP="001074D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BD43AB" w:rsidRPr="00BD43AB" w:rsidRDefault="00BD43AB" w:rsidP="001074D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BD43AB" w:rsidRDefault="00BD43AB" w:rsidP="0094266C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с 01.04. по 05.04.2024 </w:t>
            </w:r>
            <w:r w:rsidRPr="006C621A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BD43AB" w:rsidRDefault="00BD43AB" w:rsidP="006C621A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D43AB" w:rsidRPr="00BD43AB" w:rsidRDefault="00BD43AB" w:rsidP="00BD43AB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С.В.Болдырева, заместитель директора по ВР,</w:t>
            </w:r>
          </w:p>
          <w:p w:rsidR="00BD43AB" w:rsidRPr="00BD43AB" w:rsidRDefault="00BD43AB" w:rsidP="00BD43AB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К.А.Кутузова, педагог социальный,</w:t>
            </w:r>
          </w:p>
          <w:p w:rsidR="00BD43AB" w:rsidRPr="00BD43AB" w:rsidRDefault="00BD43AB" w:rsidP="00BD43AB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BD43AB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П.П.Кушнарёв, учитель информатики</w:t>
            </w:r>
          </w:p>
          <w:p w:rsidR="00BD43AB" w:rsidRPr="00BD43AB" w:rsidRDefault="00BD43AB" w:rsidP="0094266C">
            <w:pPr>
              <w:spacing w:before="169" w:after="203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</w:tr>
    </w:tbl>
    <w:p w:rsidR="00EC66AC" w:rsidRPr="00BD43AB" w:rsidRDefault="00EC66AC" w:rsidP="00A0320E">
      <w:pPr>
        <w:rPr>
          <w:rFonts w:ascii="Times New Roman" w:hAnsi="Times New Roman"/>
          <w:i/>
          <w:color w:val="0B1A2E" w:themeColor="text2" w:themeShade="80"/>
          <w:sz w:val="28"/>
          <w:szCs w:val="28"/>
          <w:lang w:val="ru-RU"/>
        </w:rPr>
      </w:pPr>
      <w:bookmarkStart w:id="0" w:name="_GoBack"/>
      <w:bookmarkEnd w:id="0"/>
    </w:p>
    <w:sectPr w:rsidR="00EC66AC" w:rsidRPr="00BD43AB" w:rsidSect="006C62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21A"/>
    <w:rsid w:val="0004209C"/>
    <w:rsid w:val="0013012E"/>
    <w:rsid w:val="004C61D3"/>
    <w:rsid w:val="00520579"/>
    <w:rsid w:val="0065717E"/>
    <w:rsid w:val="006C621A"/>
    <w:rsid w:val="0094266C"/>
    <w:rsid w:val="00956052"/>
    <w:rsid w:val="00A0320E"/>
    <w:rsid w:val="00A81A1D"/>
    <w:rsid w:val="00BD43AB"/>
    <w:rsid w:val="00E9454B"/>
    <w:rsid w:val="00EC66AC"/>
    <w:rsid w:val="00F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1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61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1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1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1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1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1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1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61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61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61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61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61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1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61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61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61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61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C61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61D3"/>
    <w:rPr>
      <w:b/>
      <w:bCs/>
    </w:rPr>
  </w:style>
  <w:style w:type="character" w:styleId="a8">
    <w:name w:val="Emphasis"/>
    <w:basedOn w:val="a0"/>
    <w:uiPriority w:val="20"/>
    <w:qFormat/>
    <w:rsid w:val="004C61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61D3"/>
    <w:rPr>
      <w:szCs w:val="32"/>
    </w:rPr>
  </w:style>
  <w:style w:type="paragraph" w:styleId="aa">
    <w:name w:val="List Paragraph"/>
    <w:basedOn w:val="a"/>
    <w:uiPriority w:val="34"/>
    <w:qFormat/>
    <w:rsid w:val="004C6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1D3"/>
    <w:rPr>
      <w:i/>
    </w:rPr>
  </w:style>
  <w:style w:type="character" w:customStyle="1" w:styleId="22">
    <w:name w:val="Цитата 2 Знак"/>
    <w:basedOn w:val="a0"/>
    <w:link w:val="21"/>
    <w:uiPriority w:val="29"/>
    <w:rsid w:val="004C61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61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61D3"/>
    <w:rPr>
      <w:b/>
      <w:i/>
      <w:sz w:val="24"/>
    </w:rPr>
  </w:style>
  <w:style w:type="character" w:styleId="ad">
    <w:name w:val="Subtle Emphasis"/>
    <w:uiPriority w:val="19"/>
    <w:qFormat/>
    <w:rsid w:val="004C61D3"/>
    <w:rPr>
      <w:i/>
      <w:color w:val="EED1D0" w:themeColor="text1" w:themeTint="A5"/>
    </w:rPr>
  </w:style>
  <w:style w:type="character" w:styleId="ae">
    <w:name w:val="Intense Emphasis"/>
    <w:basedOn w:val="a0"/>
    <w:uiPriority w:val="21"/>
    <w:qFormat/>
    <w:rsid w:val="004C61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61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61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61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61D3"/>
    <w:pPr>
      <w:outlineLvl w:val="9"/>
    </w:pPr>
  </w:style>
  <w:style w:type="paragraph" w:styleId="af3">
    <w:name w:val="Normal (Web)"/>
    <w:basedOn w:val="a"/>
    <w:uiPriority w:val="99"/>
    <w:unhideWhenUsed/>
    <w:rsid w:val="006C621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A81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5B9B7"/>
      </a:dk1>
      <a:lt1>
        <a:srgbClr val="92D050"/>
      </a:lt1>
      <a:dk2>
        <a:srgbClr val="17365D"/>
      </a:dk2>
      <a:lt2>
        <a:srgbClr val="953734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3</cp:revision>
  <cp:lastPrinted>2024-03-31T21:01:00Z</cp:lastPrinted>
  <dcterms:created xsi:type="dcterms:W3CDTF">2024-03-31T20:14:00Z</dcterms:created>
  <dcterms:modified xsi:type="dcterms:W3CDTF">2024-04-01T04:16:00Z</dcterms:modified>
</cp:coreProperties>
</file>